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5C8" w:rsidRPr="007C31BE" w:rsidRDefault="008815C8" w:rsidP="004D66F9">
      <w:pPr>
        <w:pStyle w:val="NoSpacing"/>
        <w:spacing w:line="360" w:lineRule="auto"/>
        <w:jc w:val="both"/>
        <w:rPr>
          <w:rFonts w:ascii="Arial" w:hAnsi="Arial" w:cs="Arial"/>
          <w:b/>
          <w:bCs/>
          <w:color w:val="000000" w:themeColor="text1"/>
          <w:u w:val="single"/>
        </w:rPr>
      </w:pPr>
      <w:r w:rsidRPr="007C31BE">
        <w:rPr>
          <w:rFonts w:ascii="Arial" w:hAnsi="Arial" w:cs="Arial"/>
          <w:b/>
          <w:bCs/>
          <w:color w:val="000000" w:themeColor="text1"/>
          <w:u w:val="single"/>
        </w:rPr>
        <w:t xml:space="preserve">Welcome remarks by Dr. Rajesh </w:t>
      </w:r>
      <w:proofErr w:type="spellStart"/>
      <w:r w:rsidRPr="007C31BE">
        <w:rPr>
          <w:rFonts w:ascii="Arial" w:hAnsi="Arial" w:cs="Arial"/>
          <w:b/>
          <w:bCs/>
          <w:color w:val="000000" w:themeColor="text1"/>
          <w:u w:val="single"/>
        </w:rPr>
        <w:t>Ranjan</w:t>
      </w:r>
      <w:proofErr w:type="spellEnd"/>
      <w:r w:rsidRPr="007C31BE">
        <w:rPr>
          <w:rFonts w:ascii="Arial" w:hAnsi="Arial" w:cs="Arial"/>
          <w:b/>
          <w:bCs/>
          <w:color w:val="000000" w:themeColor="text1"/>
          <w:u w:val="single"/>
        </w:rPr>
        <w:t>, High Commissioner of India to Botswana on the occasion of ICCR Foundation Day</w:t>
      </w:r>
      <w:r w:rsidR="004D66F9" w:rsidRPr="007C31BE">
        <w:rPr>
          <w:rFonts w:ascii="Arial" w:hAnsi="Arial" w:cs="Arial"/>
          <w:b/>
          <w:bCs/>
          <w:color w:val="000000" w:themeColor="text1"/>
          <w:u w:val="single"/>
        </w:rPr>
        <w:t xml:space="preserve"> </w:t>
      </w:r>
      <w:r w:rsidRPr="007C31BE">
        <w:rPr>
          <w:rFonts w:ascii="Arial" w:hAnsi="Arial" w:cs="Arial"/>
          <w:b/>
          <w:bCs/>
          <w:color w:val="000000" w:themeColor="text1"/>
          <w:u w:val="single"/>
        </w:rPr>
        <w:t>on 9</w:t>
      </w:r>
      <w:r w:rsidRPr="007C31BE">
        <w:rPr>
          <w:rFonts w:ascii="Arial" w:hAnsi="Arial" w:cs="Arial"/>
          <w:b/>
          <w:bCs/>
          <w:color w:val="000000" w:themeColor="text1"/>
          <w:u w:val="single"/>
          <w:vertAlign w:val="superscript"/>
        </w:rPr>
        <w:t>th</w:t>
      </w:r>
      <w:r w:rsidRPr="007C31BE">
        <w:rPr>
          <w:rFonts w:ascii="Arial" w:hAnsi="Arial" w:cs="Arial"/>
          <w:b/>
          <w:bCs/>
          <w:color w:val="000000" w:themeColor="text1"/>
          <w:u w:val="single"/>
        </w:rPr>
        <w:t xml:space="preserve"> April 2019 at Maharaja Conference Centre, Gaborone</w:t>
      </w:r>
    </w:p>
    <w:p w:rsidR="008815C8" w:rsidRPr="007C31BE" w:rsidRDefault="008815C8" w:rsidP="000F0B99">
      <w:pPr>
        <w:pStyle w:val="NoSpacing"/>
        <w:rPr>
          <w:rFonts w:ascii="Arial" w:hAnsi="Arial" w:cs="Arial"/>
          <w:color w:val="000000" w:themeColor="text1"/>
        </w:rPr>
      </w:pPr>
    </w:p>
    <w:p w:rsidR="008815C8" w:rsidRPr="007C31BE" w:rsidRDefault="008815C8" w:rsidP="005B6643">
      <w:pPr>
        <w:pStyle w:val="NoSpacing"/>
        <w:numPr>
          <w:ilvl w:val="0"/>
          <w:numId w:val="3"/>
        </w:numPr>
        <w:jc w:val="both"/>
        <w:rPr>
          <w:rFonts w:ascii="Arial" w:hAnsi="Arial" w:cs="Arial"/>
          <w:color w:val="000000" w:themeColor="text1"/>
        </w:rPr>
      </w:pPr>
      <w:r w:rsidRPr="007C31BE">
        <w:rPr>
          <w:rFonts w:ascii="Arial" w:hAnsi="Arial" w:cs="Arial"/>
          <w:color w:val="000000" w:themeColor="text1"/>
        </w:rPr>
        <w:t xml:space="preserve">Hon. Ms. Gladys K.T. </w:t>
      </w:r>
      <w:proofErr w:type="spellStart"/>
      <w:r w:rsidRPr="007C31BE">
        <w:rPr>
          <w:rFonts w:ascii="Arial" w:hAnsi="Arial" w:cs="Arial"/>
          <w:color w:val="000000" w:themeColor="text1"/>
        </w:rPr>
        <w:t>Kokorwe</w:t>
      </w:r>
      <w:proofErr w:type="spellEnd"/>
      <w:r w:rsidRPr="007C31BE">
        <w:rPr>
          <w:rFonts w:ascii="Arial" w:hAnsi="Arial" w:cs="Arial"/>
          <w:color w:val="000000" w:themeColor="text1"/>
        </w:rPr>
        <w:t>, Speaker of the National Assembly of the Republic of Botswana</w:t>
      </w:r>
    </w:p>
    <w:p w:rsidR="008815C8" w:rsidRPr="007C31BE" w:rsidRDefault="008815C8" w:rsidP="000F0B99">
      <w:pPr>
        <w:pStyle w:val="NoSpacing"/>
        <w:rPr>
          <w:rFonts w:ascii="Arial" w:hAnsi="Arial" w:cs="Arial"/>
          <w:color w:val="000000" w:themeColor="text1"/>
        </w:rPr>
      </w:pPr>
    </w:p>
    <w:p w:rsidR="008815C8" w:rsidRPr="007C31BE" w:rsidRDefault="008815C8" w:rsidP="000F0B99">
      <w:pPr>
        <w:pStyle w:val="NoSpacing"/>
        <w:rPr>
          <w:rFonts w:ascii="Arial" w:hAnsi="Arial" w:cs="Arial"/>
          <w:color w:val="000000" w:themeColor="text1"/>
        </w:rPr>
      </w:pPr>
    </w:p>
    <w:p w:rsidR="008815C8" w:rsidRPr="007C31BE" w:rsidRDefault="008815C8" w:rsidP="000F0B99">
      <w:pPr>
        <w:pStyle w:val="NoSpacing"/>
        <w:numPr>
          <w:ilvl w:val="0"/>
          <w:numId w:val="3"/>
        </w:numPr>
        <w:rPr>
          <w:rFonts w:ascii="Arial" w:hAnsi="Arial" w:cs="Arial"/>
          <w:color w:val="000000" w:themeColor="text1"/>
        </w:rPr>
      </w:pPr>
      <w:r w:rsidRPr="007C31BE">
        <w:rPr>
          <w:rFonts w:ascii="Arial" w:hAnsi="Arial" w:cs="Arial"/>
          <w:color w:val="000000" w:themeColor="text1"/>
        </w:rPr>
        <w:t>ICCR Alumni</w:t>
      </w:r>
    </w:p>
    <w:p w:rsidR="000F0B99" w:rsidRPr="007C31BE" w:rsidRDefault="000F0B99" w:rsidP="000F0B99">
      <w:pPr>
        <w:pStyle w:val="ListParagraph"/>
        <w:rPr>
          <w:rFonts w:ascii="Arial" w:hAnsi="Arial" w:cs="Arial"/>
          <w:color w:val="000000" w:themeColor="text1"/>
        </w:rPr>
      </w:pPr>
    </w:p>
    <w:p w:rsidR="008815C8" w:rsidRPr="007C31BE" w:rsidRDefault="008815C8" w:rsidP="000F0B99">
      <w:pPr>
        <w:pStyle w:val="NoSpacing"/>
        <w:numPr>
          <w:ilvl w:val="0"/>
          <w:numId w:val="3"/>
        </w:numPr>
        <w:rPr>
          <w:rFonts w:ascii="Arial" w:hAnsi="Arial" w:cs="Arial"/>
          <w:color w:val="000000" w:themeColor="text1"/>
        </w:rPr>
      </w:pPr>
      <w:r w:rsidRPr="007C31BE">
        <w:rPr>
          <w:rFonts w:ascii="Arial" w:hAnsi="Arial" w:cs="Arial"/>
          <w:color w:val="000000" w:themeColor="text1"/>
        </w:rPr>
        <w:t>Protocol observed</w:t>
      </w:r>
    </w:p>
    <w:p w:rsidR="000F0B99" w:rsidRPr="007C31BE" w:rsidRDefault="000F0B99" w:rsidP="000F0B99">
      <w:pPr>
        <w:pStyle w:val="ListParagraph"/>
        <w:rPr>
          <w:rFonts w:ascii="Arial" w:hAnsi="Arial" w:cs="Arial"/>
          <w:color w:val="000000" w:themeColor="text1"/>
        </w:rPr>
      </w:pPr>
    </w:p>
    <w:p w:rsidR="008815C8" w:rsidRPr="007C31BE" w:rsidRDefault="008815C8" w:rsidP="000F0B99">
      <w:pPr>
        <w:pStyle w:val="NoSpacing"/>
        <w:numPr>
          <w:ilvl w:val="0"/>
          <w:numId w:val="3"/>
        </w:numPr>
        <w:rPr>
          <w:rFonts w:ascii="Arial" w:hAnsi="Arial" w:cs="Arial"/>
          <w:color w:val="000000" w:themeColor="text1"/>
        </w:rPr>
      </w:pPr>
      <w:r w:rsidRPr="007C31BE">
        <w:rPr>
          <w:rFonts w:ascii="Arial" w:hAnsi="Arial" w:cs="Arial"/>
          <w:color w:val="000000" w:themeColor="text1"/>
        </w:rPr>
        <w:t>Media Personnel</w:t>
      </w:r>
    </w:p>
    <w:p w:rsidR="000F0B99" w:rsidRPr="007C31BE" w:rsidRDefault="000F0B99" w:rsidP="000F0B99">
      <w:pPr>
        <w:pStyle w:val="ListParagraph"/>
        <w:rPr>
          <w:rFonts w:ascii="Arial" w:hAnsi="Arial" w:cs="Arial"/>
          <w:color w:val="000000" w:themeColor="text1"/>
        </w:rPr>
      </w:pPr>
    </w:p>
    <w:p w:rsidR="008815C8" w:rsidRPr="007C31BE" w:rsidRDefault="008815C8" w:rsidP="000F0B99">
      <w:pPr>
        <w:pStyle w:val="NoSpacing"/>
        <w:numPr>
          <w:ilvl w:val="0"/>
          <w:numId w:val="3"/>
        </w:numPr>
        <w:rPr>
          <w:rFonts w:ascii="Arial" w:hAnsi="Arial" w:cs="Arial"/>
          <w:color w:val="000000" w:themeColor="text1"/>
        </w:rPr>
      </w:pPr>
      <w:r w:rsidRPr="007C31BE">
        <w:rPr>
          <w:rFonts w:ascii="Arial" w:hAnsi="Arial" w:cs="Arial"/>
          <w:color w:val="000000" w:themeColor="text1"/>
        </w:rPr>
        <w:t>Ladies and Gentlemen</w:t>
      </w:r>
    </w:p>
    <w:p w:rsidR="000F0B99" w:rsidRPr="007C31BE" w:rsidRDefault="000F0B99" w:rsidP="000F0B99">
      <w:pPr>
        <w:pStyle w:val="NoSpacing"/>
        <w:rPr>
          <w:rFonts w:ascii="Arial" w:hAnsi="Arial" w:cs="Arial"/>
          <w:color w:val="000000" w:themeColor="text1"/>
        </w:rPr>
      </w:pPr>
    </w:p>
    <w:p w:rsidR="008815C8" w:rsidRPr="007C31BE" w:rsidRDefault="008815C8" w:rsidP="000F0B99">
      <w:pPr>
        <w:pStyle w:val="NoSpacing"/>
        <w:rPr>
          <w:rFonts w:ascii="Arial" w:hAnsi="Arial" w:cs="Arial"/>
          <w:b/>
          <w:bCs/>
          <w:color w:val="000000" w:themeColor="text1"/>
        </w:rPr>
      </w:pPr>
      <w:r w:rsidRPr="007C31BE">
        <w:rPr>
          <w:rFonts w:ascii="Arial" w:hAnsi="Arial" w:cs="Arial"/>
          <w:b/>
          <w:bCs/>
          <w:color w:val="000000" w:themeColor="text1"/>
        </w:rPr>
        <w:t>Good Evening,</w:t>
      </w:r>
    </w:p>
    <w:p w:rsidR="000F0B99" w:rsidRPr="007C31BE" w:rsidRDefault="000F0B99" w:rsidP="000F0B99">
      <w:pPr>
        <w:pStyle w:val="NoSpacing"/>
        <w:rPr>
          <w:rFonts w:ascii="Arial" w:hAnsi="Arial" w:cs="Arial"/>
          <w:b/>
          <w:bCs/>
          <w:color w:val="000000" w:themeColor="text1"/>
        </w:rPr>
      </w:pPr>
    </w:p>
    <w:p w:rsidR="004D66F9" w:rsidRPr="007C31BE" w:rsidRDefault="008815C8" w:rsidP="007C31BE">
      <w:pPr>
        <w:pStyle w:val="NoSpacing"/>
        <w:rPr>
          <w:rFonts w:ascii="Arial" w:hAnsi="Arial" w:cs="Arial"/>
          <w:b/>
          <w:bCs/>
          <w:color w:val="000000" w:themeColor="text1"/>
        </w:rPr>
      </w:pPr>
      <w:proofErr w:type="spellStart"/>
      <w:r w:rsidRPr="007C31BE">
        <w:rPr>
          <w:rFonts w:ascii="Arial" w:hAnsi="Arial" w:cs="Arial"/>
          <w:b/>
          <w:bCs/>
          <w:color w:val="000000" w:themeColor="text1"/>
        </w:rPr>
        <w:t>Dumela</w:t>
      </w:r>
      <w:proofErr w:type="spellEnd"/>
      <w:r w:rsidRPr="007C31BE">
        <w:rPr>
          <w:rFonts w:ascii="Arial" w:hAnsi="Arial" w:cs="Arial"/>
          <w:b/>
          <w:bCs/>
          <w:color w:val="000000" w:themeColor="text1"/>
        </w:rPr>
        <w:t>,</w:t>
      </w:r>
    </w:p>
    <w:p w:rsidR="007C31BE" w:rsidRPr="007C31BE" w:rsidRDefault="007C31BE" w:rsidP="007C31BE">
      <w:pPr>
        <w:pStyle w:val="NoSpacing"/>
        <w:rPr>
          <w:rFonts w:ascii="Arial" w:hAnsi="Arial" w:cs="Arial"/>
          <w:color w:val="000000" w:themeColor="text1"/>
        </w:rPr>
      </w:pPr>
    </w:p>
    <w:p w:rsidR="000F0B99" w:rsidRPr="007C31BE" w:rsidRDefault="008815C8" w:rsidP="000F0B99">
      <w:pPr>
        <w:pStyle w:val="NoSpacing"/>
        <w:numPr>
          <w:ilvl w:val="0"/>
          <w:numId w:val="4"/>
        </w:numPr>
        <w:jc w:val="both"/>
        <w:rPr>
          <w:rFonts w:ascii="Arial" w:hAnsi="Arial" w:cs="Arial"/>
          <w:color w:val="000000" w:themeColor="text1"/>
        </w:rPr>
      </w:pPr>
      <w:r w:rsidRPr="007C31BE">
        <w:rPr>
          <w:rFonts w:ascii="Arial" w:hAnsi="Arial" w:cs="Arial"/>
          <w:color w:val="000000" w:themeColor="text1"/>
        </w:rPr>
        <w:t xml:space="preserve">Let me begin </w:t>
      </w:r>
      <w:r w:rsidR="005B6643" w:rsidRPr="007C31BE">
        <w:rPr>
          <w:rFonts w:ascii="Arial" w:hAnsi="Arial" w:cs="Arial"/>
          <w:color w:val="000000" w:themeColor="text1"/>
        </w:rPr>
        <w:t xml:space="preserve">by </w:t>
      </w:r>
      <w:r w:rsidRPr="007C31BE">
        <w:rPr>
          <w:rFonts w:ascii="Arial" w:hAnsi="Arial" w:cs="Arial"/>
          <w:color w:val="000000" w:themeColor="text1"/>
        </w:rPr>
        <w:t xml:space="preserve">expressing my gratitude to Hon. Speaker Mrs. </w:t>
      </w:r>
      <w:proofErr w:type="spellStart"/>
      <w:r w:rsidRPr="007C31BE">
        <w:rPr>
          <w:rFonts w:ascii="Arial" w:hAnsi="Arial" w:cs="Arial"/>
          <w:color w:val="000000" w:themeColor="text1"/>
        </w:rPr>
        <w:t>Kokorwe</w:t>
      </w:r>
      <w:proofErr w:type="spellEnd"/>
      <w:r w:rsidRPr="007C31BE">
        <w:rPr>
          <w:rFonts w:ascii="Arial" w:hAnsi="Arial" w:cs="Arial"/>
          <w:color w:val="000000" w:themeColor="text1"/>
        </w:rPr>
        <w:t xml:space="preserve"> for gracing this event. </w:t>
      </w:r>
    </w:p>
    <w:p w:rsidR="000F0B99" w:rsidRPr="007C31BE" w:rsidRDefault="000F0B99" w:rsidP="000F0B99">
      <w:pPr>
        <w:pStyle w:val="NoSpacing"/>
        <w:ind w:left="720"/>
        <w:jc w:val="both"/>
        <w:rPr>
          <w:rFonts w:ascii="Arial" w:hAnsi="Arial" w:cs="Arial"/>
          <w:color w:val="000000" w:themeColor="text1"/>
        </w:rPr>
      </w:pPr>
    </w:p>
    <w:p w:rsidR="000F0B99" w:rsidRPr="007C31BE" w:rsidRDefault="008815C8" w:rsidP="000F0B99">
      <w:pPr>
        <w:pStyle w:val="NoSpacing"/>
        <w:numPr>
          <w:ilvl w:val="0"/>
          <w:numId w:val="4"/>
        </w:numPr>
        <w:jc w:val="both"/>
        <w:rPr>
          <w:rFonts w:ascii="Arial" w:hAnsi="Arial" w:cs="Arial"/>
          <w:color w:val="000000" w:themeColor="text1"/>
        </w:rPr>
      </w:pPr>
      <w:r w:rsidRPr="007C31BE">
        <w:rPr>
          <w:rFonts w:ascii="Arial" w:hAnsi="Arial" w:cs="Arial"/>
          <w:color w:val="000000" w:themeColor="text1"/>
        </w:rPr>
        <w:t xml:space="preserve">I also </w:t>
      </w:r>
      <w:r w:rsidR="00333C8D" w:rsidRPr="007C31BE">
        <w:rPr>
          <w:rFonts w:ascii="Arial" w:hAnsi="Arial" w:cs="Arial"/>
          <w:color w:val="000000" w:themeColor="text1"/>
        </w:rPr>
        <w:t xml:space="preserve">take this opportunity to gladly </w:t>
      </w:r>
      <w:r w:rsidRPr="007C31BE">
        <w:rPr>
          <w:rFonts w:ascii="Arial" w:hAnsi="Arial" w:cs="Arial"/>
          <w:color w:val="000000" w:themeColor="text1"/>
        </w:rPr>
        <w:t xml:space="preserve">acknowledge the support extended by Government of Botswana </w:t>
      </w:r>
      <w:r w:rsidR="00333C8D" w:rsidRPr="007C31BE">
        <w:rPr>
          <w:rFonts w:ascii="Arial" w:hAnsi="Arial" w:cs="Arial"/>
          <w:color w:val="000000" w:themeColor="text1"/>
        </w:rPr>
        <w:t>in</w:t>
      </w:r>
      <w:r w:rsidRPr="007C31BE">
        <w:rPr>
          <w:rFonts w:ascii="Arial" w:hAnsi="Arial" w:cs="Arial"/>
          <w:color w:val="000000" w:themeColor="text1"/>
        </w:rPr>
        <w:t xml:space="preserve"> </w:t>
      </w:r>
      <w:r w:rsidR="00333C8D" w:rsidRPr="007C31BE">
        <w:rPr>
          <w:rFonts w:ascii="Arial" w:hAnsi="Arial" w:cs="Arial"/>
          <w:color w:val="000000" w:themeColor="text1"/>
        </w:rPr>
        <w:t>achieving new heights</w:t>
      </w:r>
      <w:r w:rsidRPr="007C31BE">
        <w:rPr>
          <w:rFonts w:ascii="Arial" w:hAnsi="Arial" w:cs="Arial"/>
          <w:color w:val="000000" w:themeColor="text1"/>
        </w:rPr>
        <w:t xml:space="preserve"> </w:t>
      </w:r>
      <w:r w:rsidR="00333C8D" w:rsidRPr="007C31BE">
        <w:rPr>
          <w:rFonts w:ascii="Arial" w:hAnsi="Arial" w:cs="Arial"/>
          <w:color w:val="000000" w:themeColor="text1"/>
        </w:rPr>
        <w:t>in India-Botswana academic and educational c</w:t>
      </w:r>
      <w:r w:rsidRPr="007C31BE">
        <w:rPr>
          <w:rFonts w:ascii="Arial" w:hAnsi="Arial" w:cs="Arial"/>
          <w:color w:val="000000" w:themeColor="text1"/>
        </w:rPr>
        <w:t xml:space="preserve">ooperation. </w:t>
      </w:r>
    </w:p>
    <w:p w:rsidR="000F0B99" w:rsidRPr="007C31BE" w:rsidRDefault="000F0B99" w:rsidP="000F0B99">
      <w:pPr>
        <w:pStyle w:val="NoSpacing"/>
        <w:ind w:left="720"/>
        <w:jc w:val="both"/>
        <w:rPr>
          <w:rFonts w:ascii="Arial" w:hAnsi="Arial" w:cs="Arial"/>
          <w:color w:val="000000" w:themeColor="text1"/>
        </w:rPr>
      </w:pPr>
    </w:p>
    <w:p w:rsidR="000F0B99" w:rsidRPr="007C31BE" w:rsidRDefault="008815C8" w:rsidP="000F0B99">
      <w:pPr>
        <w:pStyle w:val="NoSpacing"/>
        <w:numPr>
          <w:ilvl w:val="0"/>
          <w:numId w:val="4"/>
        </w:numPr>
        <w:jc w:val="both"/>
        <w:rPr>
          <w:rFonts w:ascii="Arial" w:hAnsi="Arial" w:cs="Arial"/>
          <w:color w:val="000000" w:themeColor="text1"/>
        </w:rPr>
      </w:pPr>
      <w:r w:rsidRPr="007C31BE">
        <w:rPr>
          <w:rFonts w:ascii="Arial" w:hAnsi="Arial" w:cs="Arial"/>
          <w:color w:val="000000" w:themeColor="text1"/>
        </w:rPr>
        <w:t xml:space="preserve">I </w:t>
      </w:r>
      <w:r w:rsidR="00333C8D" w:rsidRPr="007C31BE">
        <w:rPr>
          <w:rFonts w:ascii="Arial" w:hAnsi="Arial" w:cs="Arial"/>
          <w:color w:val="000000" w:themeColor="text1"/>
        </w:rPr>
        <w:t xml:space="preserve">am happy for </w:t>
      </w:r>
      <w:r w:rsidRPr="007C31BE">
        <w:rPr>
          <w:rFonts w:ascii="Arial" w:hAnsi="Arial" w:cs="Arial"/>
          <w:color w:val="000000" w:themeColor="text1"/>
        </w:rPr>
        <w:t xml:space="preserve">the presence of </w:t>
      </w:r>
      <w:r w:rsidR="001B50A2" w:rsidRPr="007C31BE">
        <w:rPr>
          <w:rFonts w:ascii="Arial" w:hAnsi="Arial" w:cs="Arial"/>
          <w:color w:val="000000" w:themeColor="text1"/>
        </w:rPr>
        <w:t>colleagues from</w:t>
      </w:r>
      <w:r w:rsidR="004C7481">
        <w:rPr>
          <w:rFonts w:ascii="Arial" w:hAnsi="Arial" w:cs="Arial"/>
          <w:color w:val="000000" w:themeColor="text1"/>
        </w:rPr>
        <w:t xml:space="preserve"> </w:t>
      </w:r>
      <w:r w:rsidR="001B50A2" w:rsidRPr="007C31BE">
        <w:rPr>
          <w:rFonts w:ascii="Arial" w:hAnsi="Arial" w:cs="Arial"/>
          <w:color w:val="000000" w:themeColor="text1"/>
        </w:rPr>
        <w:t>Ministry</w:t>
      </w:r>
      <w:r w:rsidR="004C7481">
        <w:rPr>
          <w:rFonts w:ascii="Arial" w:hAnsi="Arial" w:cs="Arial"/>
          <w:color w:val="000000" w:themeColor="text1"/>
        </w:rPr>
        <w:t xml:space="preserve"> of International Affairs and Cooperation </w:t>
      </w:r>
      <w:r w:rsidR="001B50A2" w:rsidRPr="007C31BE">
        <w:rPr>
          <w:rFonts w:ascii="Arial" w:hAnsi="Arial" w:cs="Arial"/>
          <w:color w:val="000000" w:themeColor="text1"/>
        </w:rPr>
        <w:t xml:space="preserve">and from the National Assembly of the Republic of Botswana </w:t>
      </w:r>
      <w:r w:rsidRPr="007C31BE">
        <w:rPr>
          <w:rFonts w:ascii="Arial" w:hAnsi="Arial" w:cs="Arial"/>
          <w:color w:val="000000" w:themeColor="text1"/>
        </w:rPr>
        <w:t>of the Republic of Botswana.</w:t>
      </w:r>
      <w:r w:rsidR="00333C8D" w:rsidRPr="007C31BE">
        <w:rPr>
          <w:rFonts w:ascii="Arial" w:hAnsi="Arial" w:cs="Arial"/>
          <w:color w:val="000000" w:themeColor="text1"/>
        </w:rPr>
        <w:t xml:space="preserve"> </w:t>
      </w:r>
      <w:r w:rsidRPr="007C31BE">
        <w:rPr>
          <w:rFonts w:ascii="Arial" w:hAnsi="Arial" w:cs="Arial"/>
          <w:color w:val="000000" w:themeColor="text1"/>
        </w:rPr>
        <w:t xml:space="preserve"> </w:t>
      </w:r>
    </w:p>
    <w:p w:rsidR="000F0B99" w:rsidRPr="007C31BE" w:rsidRDefault="000F0B99" w:rsidP="000F0B99">
      <w:pPr>
        <w:pStyle w:val="NoSpacing"/>
        <w:ind w:left="720"/>
        <w:jc w:val="both"/>
        <w:rPr>
          <w:rFonts w:ascii="Arial" w:hAnsi="Arial" w:cs="Arial"/>
          <w:color w:val="000000" w:themeColor="text1"/>
        </w:rPr>
      </w:pPr>
    </w:p>
    <w:p w:rsidR="000F0B99" w:rsidRPr="007C31BE" w:rsidRDefault="008815C8" w:rsidP="000F0B99">
      <w:pPr>
        <w:pStyle w:val="NoSpacing"/>
        <w:numPr>
          <w:ilvl w:val="0"/>
          <w:numId w:val="4"/>
        </w:numPr>
        <w:jc w:val="both"/>
        <w:rPr>
          <w:rFonts w:ascii="Arial" w:hAnsi="Arial" w:cs="Arial"/>
          <w:color w:val="000000" w:themeColor="text1"/>
        </w:rPr>
      </w:pPr>
      <w:r w:rsidRPr="007C31BE">
        <w:rPr>
          <w:rFonts w:ascii="Arial" w:hAnsi="Arial" w:cs="Arial"/>
          <w:color w:val="000000" w:themeColor="text1"/>
        </w:rPr>
        <w:t>I extend a warm welcome to ICCR Alumni and colleagues from various Ministries/Departments.</w:t>
      </w:r>
    </w:p>
    <w:p w:rsidR="000F0B99" w:rsidRPr="007C31BE" w:rsidRDefault="000F0B99" w:rsidP="000F0B99">
      <w:pPr>
        <w:pStyle w:val="ListParagraph"/>
        <w:rPr>
          <w:rFonts w:ascii="Arial" w:hAnsi="Arial" w:cs="Arial"/>
          <w:color w:val="000000" w:themeColor="text1"/>
        </w:rPr>
      </w:pPr>
    </w:p>
    <w:p w:rsidR="000F0B99" w:rsidRDefault="000F0B99" w:rsidP="000F0B99">
      <w:pPr>
        <w:pStyle w:val="NoSpacing"/>
        <w:numPr>
          <w:ilvl w:val="0"/>
          <w:numId w:val="4"/>
        </w:numPr>
        <w:jc w:val="both"/>
        <w:rPr>
          <w:rFonts w:ascii="Arial" w:hAnsi="Arial" w:cs="Arial"/>
          <w:color w:val="000000" w:themeColor="text1"/>
        </w:rPr>
      </w:pPr>
      <w:r w:rsidRPr="007C31BE">
        <w:rPr>
          <w:rFonts w:ascii="Arial" w:hAnsi="Arial" w:cs="Arial"/>
          <w:color w:val="000000" w:themeColor="text1"/>
        </w:rPr>
        <w:t xml:space="preserve">Today is an important day for the Indian Council for Cultural Relations (ICCR). When we first founded the ICCR in 1950, it was with the objective of fostering and strengthening cultural relations and mutual understanding between India and other countries and to promote cultural exchanges with people. </w:t>
      </w:r>
    </w:p>
    <w:p w:rsidR="004C7481" w:rsidRDefault="004C7481" w:rsidP="004C7481">
      <w:pPr>
        <w:pStyle w:val="ListParagraph"/>
        <w:rPr>
          <w:rFonts w:ascii="Arial" w:hAnsi="Arial" w:cs="Arial"/>
          <w:color w:val="000000" w:themeColor="text1"/>
        </w:rPr>
      </w:pPr>
    </w:p>
    <w:p w:rsidR="000F0B99" w:rsidRPr="007C31BE" w:rsidRDefault="000F0B99" w:rsidP="000F0B99">
      <w:pPr>
        <w:pStyle w:val="NoSpacing"/>
        <w:numPr>
          <w:ilvl w:val="0"/>
          <w:numId w:val="4"/>
        </w:numPr>
        <w:jc w:val="both"/>
        <w:rPr>
          <w:rFonts w:ascii="Arial" w:hAnsi="Arial" w:cs="Arial"/>
          <w:color w:val="000000" w:themeColor="text1"/>
        </w:rPr>
      </w:pPr>
      <w:bookmarkStart w:id="0" w:name="_GoBack"/>
      <w:bookmarkEnd w:id="0"/>
      <w:r w:rsidRPr="007C31BE">
        <w:rPr>
          <w:rFonts w:ascii="Arial" w:hAnsi="Arial" w:cs="Arial"/>
          <w:color w:val="000000" w:themeColor="text1"/>
        </w:rPr>
        <w:t xml:space="preserve">Through this cross fertilization of ideas, ideals and cultures, we have not only fostered the goal of </w:t>
      </w:r>
      <w:proofErr w:type="spellStart"/>
      <w:r w:rsidRPr="007C31BE">
        <w:rPr>
          <w:rFonts w:ascii="Arial" w:hAnsi="Arial" w:cs="Arial"/>
          <w:i/>
          <w:iCs/>
          <w:color w:val="000000" w:themeColor="text1"/>
        </w:rPr>
        <w:t>Vasudhaiva</w:t>
      </w:r>
      <w:proofErr w:type="spellEnd"/>
      <w:r w:rsidRPr="007C31BE">
        <w:rPr>
          <w:rFonts w:ascii="Arial" w:hAnsi="Arial" w:cs="Arial"/>
          <w:i/>
          <w:iCs/>
          <w:color w:val="000000" w:themeColor="text1"/>
        </w:rPr>
        <w:t xml:space="preserve"> </w:t>
      </w:r>
      <w:proofErr w:type="spellStart"/>
      <w:r w:rsidRPr="007C31BE">
        <w:rPr>
          <w:rFonts w:ascii="Arial" w:hAnsi="Arial" w:cs="Arial"/>
          <w:i/>
          <w:iCs/>
          <w:color w:val="000000" w:themeColor="text1"/>
        </w:rPr>
        <w:t>Kutumbakam</w:t>
      </w:r>
      <w:proofErr w:type="spellEnd"/>
      <w:r w:rsidRPr="007C31BE">
        <w:rPr>
          <w:rFonts w:ascii="Arial" w:hAnsi="Arial" w:cs="Arial"/>
          <w:color w:val="000000" w:themeColor="text1"/>
        </w:rPr>
        <w:t xml:space="preserve">, i.e. </w:t>
      </w:r>
      <w:r w:rsidR="00B87FD6" w:rsidRPr="007C31BE">
        <w:rPr>
          <w:rFonts w:ascii="Arial" w:hAnsi="Arial" w:cs="Arial"/>
          <w:color w:val="000000" w:themeColor="text1"/>
        </w:rPr>
        <w:t xml:space="preserve">considering </w:t>
      </w:r>
      <w:r w:rsidRPr="007C31BE">
        <w:rPr>
          <w:rFonts w:ascii="Arial" w:hAnsi="Arial" w:cs="Arial"/>
          <w:color w:val="000000" w:themeColor="text1"/>
        </w:rPr>
        <w:t xml:space="preserve">the world as one family, but we have also created a </w:t>
      </w:r>
      <w:r w:rsidR="00B87FD6" w:rsidRPr="007C31BE">
        <w:rPr>
          <w:rFonts w:ascii="Arial" w:hAnsi="Arial" w:cs="Arial"/>
          <w:color w:val="000000" w:themeColor="text1"/>
        </w:rPr>
        <w:t xml:space="preserve">huge </w:t>
      </w:r>
      <w:r w:rsidRPr="007C31BE">
        <w:rPr>
          <w:rFonts w:ascii="Arial" w:hAnsi="Arial" w:cs="Arial"/>
          <w:color w:val="000000" w:themeColor="text1"/>
        </w:rPr>
        <w:t xml:space="preserve">cadre of ICCR alumni </w:t>
      </w:r>
      <w:r w:rsidR="00B87FD6" w:rsidRPr="007C31BE">
        <w:rPr>
          <w:rFonts w:ascii="Arial" w:hAnsi="Arial" w:cs="Arial"/>
          <w:color w:val="000000" w:themeColor="text1"/>
        </w:rPr>
        <w:t xml:space="preserve">today </w:t>
      </w:r>
      <w:r w:rsidRPr="007C31BE">
        <w:rPr>
          <w:rFonts w:ascii="Arial" w:hAnsi="Arial" w:cs="Arial"/>
          <w:color w:val="000000" w:themeColor="text1"/>
        </w:rPr>
        <w:t xml:space="preserve">who are infused with the same spirit of enlightened globalization. </w:t>
      </w:r>
    </w:p>
    <w:p w:rsidR="000F0B99" w:rsidRPr="007C31BE" w:rsidRDefault="000F0B99" w:rsidP="000F0B99">
      <w:pPr>
        <w:pStyle w:val="ListParagraph"/>
        <w:rPr>
          <w:rFonts w:ascii="Arial" w:hAnsi="Arial" w:cs="Arial"/>
          <w:color w:val="000000" w:themeColor="text1"/>
        </w:rPr>
      </w:pPr>
    </w:p>
    <w:p w:rsidR="000F0B99" w:rsidRPr="007C31BE" w:rsidRDefault="008815C8" w:rsidP="000F0B99">
      <w:pPr>
        <w:pStyle w:val="NoSpacing"/>
        <w:numPr>
          <w:ilvl w:val="0"/>
          <w:numId w:val="4"/>
        </w:numPr>
        <w:jc w:val="both"/>
        <w:rPr>
          <w:rFonts w:ascii="Arial" w:hAnsi="Arial" w:cs="Arial"/>
          <w:color w:val="000000" w:themeColor="text1"/>
        </w:rPr>
      </w:pPr>
      <w:r w:rsidRPr="007C31BE">
        <w:rPr>
          <w:rFonts w:ascii="Arial" w:hAnsi="Arial" w:cs="Arial"/>
          <w:color w:val="000000" w:themeColor="text1"/>
        </w:rPr>
        <w:t xml:space="preserve">The quest for knowledge has always been a fundamental </w:t>
      </w:r>
      <w:r w:rsidR="00CB290D" w:rsidRPr="007C31BE">
        <w:rPr>
          <w:rFonts w:ascii="Arial" w:hAnsi="Arial" w:cs="Arial"/>
          <w:color w:val="000000" w:themeColor="text1"/>
        </w:rPr>
        <w:t xml:space="preserve">value </w:t>
      </w:r>
      <w:r w:rsidRPr="007C31BE">
        <w:rPr>
          <w:rFonts w:ascii="Arial" w:hAnsi="Arial" w:cs="Arial"/>
          <w:color w:val="000000" w:themeColor="text1"/>
        </w:rPr>
        <w:t xml:space="preserve">of Indian culture and civilization. Since time immemorial our country has attracted knowledge-seekers and inquisitive minds from all over the world. </w:t>
      </w:r>
    </w:p>
    <w:p w:rsidR="000F0B99" w:rsidRPr="007C31BE" w:rsidRDefault="000F0B99" w:rsidP="000F0B99">
      <w:pPr>
        <w:pStyle w:val="ListParagraph"/>
        <w:rPr>
          <w:rFonts w:ascii="Arial" w:hAnsi="Arial" w:cs="Arial"/>
          <w:color w:val="000000" w:themeColor="text1"/>
        </w:rPr>
      </w:pPr>
    </w:p>
    <w:p w:rsidR="000F0B99" w:rsidRPr="007C31BE" w:rsidRDefault="008815C8" w:rsidP="000F0B99">
      <w:pPr>
        <w:pStyle w:val="NoSpacing"/>
        <w:numPr>
          <w:ilvl w:val="0"/>
          <w:numId w:val="4"/>
        </w:numPr>
        <w:jc w:val="both"/>
        <w:rPr>
          <w:rFonts w:ascii="Arial" w:hAnsi="Arial" w:cs="Arial"/>
          <w:color w:val="000000" w:themeColor="text1"/>
        </w:rPr>
      </w:pPr>
      <w:r w:rsidRPr="007C31BE">
        <w:rPr>
          <w:rFonts w:ascii="Arial" w:hAnsi="Arial" w:cs="Arial"/>
          <w:color w:val="000000" w:themeColor="text1"/>
        </w:rPr>
        <w:lastRenderedPageBreak/>
        <w:t xml:space="preserve">In the </w:t>
      </w:r>
      <w:r w:rsidRPr="007C31BE">
        <w:rPr>
          <w:rFonts w:ascii="Arial" w:hAnsi="Arial" w:cs="Arial"/>
          <w:i/>
          <w:iCs/>
          <w:color w:val="000000" w:themeColor="text1"/>
        </w:rPr>
        <w:t>Vedic</w:t>
      </w:r>
      <w:r w:rsidRPr="007C31BE">
        <w:rPr>
          <w:rFonts w:ascii="Arial" w:hAnsi="Arial" w:cs="Arial"/>
          <w:color w:val="000000" w:themeColor="text1"/>
        </w:rPr>
        <w:t xml:space="preserve"> time our </w:t>
      </w:r>
      <w:r w:rsidRPr="007C31BE">
        <w:rPr>
          <w:rFonts w:ascii="Arial" w:hAnsi="Arial" w:cs="Arial"/>
          <w:i/>
          <w:iCs/>
          <w:color w:val="000000" w:themeColor="text1"/>
        </w:rPr>
        <w:t>Rishis</w:t>
      </w:r>
      <w:r w:rsidRPr="007C31BE">
        <w:rPr>
          <w:rFonts w:ascii="Arial" w:hAnsi="Arial" w:cs="Arial"/>
          <w:color w:val="000000" w:themeColor="text1"/>
        </w:rPr>
        <w:t xml:space="preserve"> were not only the embodiment of wisdom. They were in fact institutions disseminating knowledge among their followers and disciples. Post-Vedic period showed the emergence of number of institutions of world repute. </w:t>
      </w:r>
    </w:p>
    <w:p w:rsidR="000F0B99" w:rsidRPr="007C31BE" w:rsidRDefault="000F0B99" w:rsidP="000F0B99">
      <w:pPr>
        <w:pStyle w:val="ListParagraph"/>
        <w:rPr>
          <w:rFonts w:ascii="Arial" w:hAnsi="Arial" w:cs="Arial"/>
          <w:color w:val="000000" w:themeColor="text1"/>
        </w:rPr>
      </w:pPr>
    </w:p>
    <w:p w:rsidR="000F0B99" w:rsidRPr="007C31BE" w:rsidRDefault="008815C8" w:rsidP="000F0B99">
      <w:pPr>
        <w:pStyle w:val="NoSpacing"/>
        <w:numPr>
          <w:ilvl w:val="0"/>
          <w:numId w:val="4"/>
        </w:numPr>
        <w:jc w:val="both"/>
        <w:rPr>
          <w:rFonts w:ascii="Arial" w:hAnsi="Arial" w:cs="Arial"/>
          <w:color w:val="000000" w:themeColor="text1"/>
        </w:rPr>
      </w:pPr>
      <w:r w:rsidRPr="007C31BE">
        <w:rPr>
          <w:rFonts w:ascii="Arial" w:hAnsi="Arial" w:cs="Arial"/>
          <w:color w:val="000000" w:themeColor="text1"/>
        </w:rPr>
        <w:t xml:space="preserve">World-renowned seats of learning like </w:t>
      </w:r>
      <w:proofErr w:type="spellStart"/>
      <w:r w:rsidRPr="007C31BE">
        <w:rPr>
          <w:rFonts w:ascii="Arial" w:hAnsi="Arial" w:cs="Arial"/>
          <w:i/>
          <w:iCs/>
          <w:color w:val="000000" w:themeColor="text1"/>
        </w:rPr>
        <w:t>Takshashila</w:t>
      </w:r>
      <w:proofErr w:type="spellEnd"/>
      <w:r w:rsidRPr="007C31BE">
        <w:rPr>
          <w:rFonts w:ascii="Arial" w:hAnsi="Arial" w:cs="Arial"/>
          <w:i/>
          <w:iCs/>
          <w:color w:val="000000" w:themeColor="text1"/>
        </w:rPr>
        <w:t xml:space="preserve">, </w:t>
      </w:r>
      <w:proofErr w:type="spellStart"/>
      <w:r w:rsidRPr="007C31BE">
        <w:rPr>
          <w:rFonts w:ascii="Arial" w:hAnsi="Arial" w:cs="Arial"/>
          <w:i/>
          <w:iCs/>
          <w:color w:val="000000" w:themeColor="text1"/>
        </w:rPr>
        <w:t>Nalanda</w:t>
      </w:r>
      <w:proofErr w:type="spellEnd"/>
      <w:r w:rsidRPr="007C31BE">
        <w:rPr>
          <w:rFonts w:ascii="Arial" w:hAnsi="Arial" w:cs="Arial"/>
          <w:i/>
          <w:iCs/>
          <w:color w:val="000000" w:themeColor="text1"/>
        </w:rPr>
        <w:t xml:space="preserve">, </w:t>
      </w:r>
      <w:proofErr w:type="spellStart"/>
      <w:r w:rsidRPr="007C31BE">
        <w:rPr>
          <w:rFonts w:ascii="Arial" w:hAnsi="Arial" w:cs="Arial"/>
          <w:i/>
          <w:iCs/>
          <w:color w:val="000000" w:themeColor="text1"/>
        </w:rPr>
        <w:t>Vikramashila</w:t>
      </w:r>
      <w:proofErr w:type="spellEnd"/>
      <w:r w:rsidRPr="007C31BE">
        <w:rPr>
          <w:rFonts w:ascii="Arial" w:hAnsi="Arial" w:cs="Arial"/>
          <w:i/>
          <w:iCs/>
          <w:color w:val="000000" w:themeColor="text1"/>
        </w:rPr>
        <w:t xml:space="preserve">, </w:t>
      </w:r>
      <w:proofErr w:type="spellStart"/>
      <w:r w:rsidRPr="007C31BE">
        <w:rPr>
          <w:rFonts w:ascii="Arial" w:hAnsi="Arial" w:cs="Arial"/>
          <w:i/>
          <w:iCs/>
          <w:color w:val="000000" w:themeColor="text1"/>
        </w:rPr>
        <w:t>Valabhi</w:t>
      </w:r>
      <w:proofErr w:type="spellEnd"/>
      <w:r w:rsidRPr="007C31BE">
        <w:rPr>
          <w:rFonts w:ascii="Arial" w:hAnsi="Arial" w:cs="Arial"/>
          <w:i/>
          <w:iCs/>
          <w:color w:val="000000" w:themeColor="text1"/>
        </w:rPr>
        <w:t xml:space="preserve">, </w:t>
      </w:r>
      <w:proofErr w:type="spellStart"/>
      <w:r w:rsidRPr="007C31BE">
        <w:rPr>
          <w:rFonts w:ascii="Arial" w:hAnsi="Arial" w:cs="Arial"/>
          <w:i/>
          <w:iCs/>
          <w:color w:val="000000" w:themeColor="text1"/>
        </w:rPr>
        <w:t>Somapura</w:t>
      </w:r>
      <w:proofErr w:type="spellEnd"/>
      <w:r w:rsidRPr="007C31BE">
        <w:rPr>
          <w:rFonts w:ascii="Arial" w:hAnsi="Arial" w:cs="Arial"/>
          <w:i/>
          <w:iCs/>
          <w:color w:val="000000" w:themeColor="text1"/>
        </w:rPr>
        <w:t xml:space="preserve"> and </w:t>
      </w:r>
      <w:proofErr w:type="spellStart"/>
      <w:r w:rsidRPr="007C31BE">
        <w:rPr>
          <w:rFonts w:ascii="Arial" w:hAnsi="Arial" w:cs="Arial"/>
          <w:i/>
          <w:iCs/>
          <w:color w:val="000000" w:themeColor="text1"/>
        </w:rPr>
        <w:t>Odantapuri</w:t>
      </w:r>
      <w:proofErr w:type="spellEnd"/>
      <w:r w:rsidRPr="007C31BE">
        <w:rPr>
          <w:rFonts w:ascii="Arial" w:hAnsi="Arial" w:cs="Arial"/>
          <w:color w:val="000000" w:themeColor="text1"/>
        </w:rPr>
        <w:t xml:space="preserve"> dominated the education system and acted as magnets for the finest minds and scholars in the world.</w:t>
      </w:r>
    </w:p>
    <w:p w:rsidR="000F0B99" w:rsidRPr="007C31BE" w:rsidRDefault="000F0B99" w:rsidP="000F0B99">
      <w:pPr>
        <w:pStyle w:val="ListParagraph"/>
        <w:rPr>
          <w:rFonts w:ascii="Arial" w:hAnsi="Arial" w:cs="Arial"/>
          <w:color w:val="000000" w:themeColor="text1"/>
        </w:rPr>
      </w:pPr>
    </w:p>
    <w:p w:rsidR="000F0B99" w:rsidRPr="007C31BE" w:rsidRDefault="004632BC" w:rsidP="000F0B99">
      <w:pPr>
        <w:pStyle w:val="NoSpacing"/>
        <w:numPr>
          <w:ilvl w:val="0"/>
          <w:numId w:val="4"/>
        </w:numPr>
        <w:jc w:val="both"/>
        <w:rPr>
          <w:rFonts w:ascii="Arial" w:hAnsi="Arial" w:cs="Arial"/>
          <w:color w:val="000000" w:themeColor="text1"/>
        </w:rPr>
      </w:pPr>
      <w:r w:rsidRPr="007C31BE">
        <w:rPr>
          <w:rFonts w:ascii="Arial" w:hAnsi="Arial" w:cs="Arial"/>
          <w:color w:val="000000" w:themeColor="text1"/>
        </w:rPr>
        <w:t>Alumni</w:t>
      </w:r>
      <w:r w:rsidR="008815C8" w:rsidRPr="007C31BE">
        <w:rPr>
          <w:rFonts w:ascii="Arial" w:hAnsi="Arial" w:cs="Arial"/>
          <w:color w:val="000000" w:themeColor="text1"/>
        </w:rPr>
        <w:t xml:space="preserve"> of Indian </w:t>
      </w:r>
      <w:r w:rsidRPr="007C31BE">
        <w:rPr>
          <w:rFonts w:ascii="Arial" w:hAnsi="Arial" w:cs="Arial"/>
          <w:color w:val="000000" w:themeColor="text1"/>
        </w:rPr>
        <w:t>centers</w:t>
      </w:r>
      <w:r w:rsidR="008815C8" w:rsidRPr="007C31BE">
        <w:rPr>
          <w:rFonts w:ascii="Arial" w:hAnsi="Arial" w:cs="Arial"/>
          <w:color w:val="000000" w:themeColor="text1"/>
        </w:rPr>
        <w:t xml:space="preserve"> of learning - </w:t>
      </w:r>
      <w:proofErr w:type="spellStart"/>
      <w:r w:rsidR="008815C8" w:rsidRPr="007C31BE">
        <w:rPr>
          <w:rFonts w:ascii="Arial" w:hAnsi="Arial" w:cs="Arial"/>
          <w:color w:val="000000" w:themeColor="text1"/>
        </w:rPr>
        <w:t>Megasthenes</w:t>
      </w:r>
      <w:proofErr w:type="spellEnd"/>
      <w:r w:rsidR="008815C8" w:rsidRPr="007C31BE">
        <w:rPr>
          <w:rFonts w:ascii="Arial" w:hAnsi="Arial" w:cs="Arial"/>
          <w:color w:val="000000" w:themeColor="text1"/>
        </w:rPr>
        <w:t xml:space="preserve"> to </w:t>
      </w:r>
      <w:proofErr w:type="spellStart"/>
      <w:r w:rsidR="008815C8" w:rsidRPr="007C31BE">
        <w:rPr>
          <w:rFonts w:ascii="Arial" w:hAnsi="Arial" w:cs="Arial"/>
          <w:color w:val="000000" w:themeColor="text1"/>
        </w:rPr>
        <w:t>Hiuen</w:t>
      </w:r>
      <w:proofErr w:type="spellEnd"/>
      <w:r w:rsidR="008815C8" w:rsidRPr="007C31BE">
        <w:rPr>
          <w:rFonts w:ascii="Arial" w:hAnsi="Arial" w:cs="Arial"/>
          <w:color w:val="000000" w:themeColor="text1"/>
        </w:rPr>
        <w:t xml:space="preserve"> Tsang, Fa Hien, </w:t>
      </w:r>
      <w:proofErr w:type="spellStart"/>
      <w:r w:rsidR="008815C8" w:rsidRPr="007C31BE">
        <w:rPr>
          <w:rFonts w:ascii="Arial" w:hAnsi="Arial" w:cs="Arial"/>
          <w:color w:val="000000" w:themeColor="text1"/>
        </w:rPr>
        <w:t>Hyecho</w:t>
      </w:r>
      <w:proofErr w:type="spellEnd"/>
      <w:r w:rsidR="008815C8" w:rsidRPr="007C31BE">
        <w:rPr>
          <w:rFonts w:ascii="Arial" w:hAnsi="Arial" w:cs="Arial"/>
          <w:color w:val="000000" w:themeColor="text1"/>
        </w:rPr>
        <w:t xml:space="preserve"> and Al-</w:t>
      </w:r>
      <w:proofErr w:type="spellStart"/>
      <w:r w:rsidR="008815C8" w:rsidRPr="007C31BE">
        <w:rPr>
          <w:rFonts w:ascii="Arial" w:hAnsi="Arial" w:cs="Arial"/>
          <w:color w:val="000000" w:themeColor="text1"/>
        </w:rPr>
        <w:t>Barauni</w:t>
      </w:r>
      <w:proofErr w:type="spellEnd"/>
      <w:r w:rsidR="008815C8" w:rsidRPr="007C31BE">
        <w:rPr>
          <w:rFonts w:ascii="Arial" w:hAnsi="Arial" w:cs="Arial"/>
          <w:color w:val="000000" w:themeColor="text1"/>
        </w:rPr>
        <w:t xml:space="preserve"> not only spread Indian knowledge system all over the world, but they are also remembered for their contributions towards development of human civilization.</w:t>
      </w:r>
    </w:p>
    <w:p w:rsidR="000F0B99" w:rsidRPr="007C31BE" w:rsidRDefault="000F0B99" w:rsidP="000F0B99">
      <w:pPr>
        <w:pStyle w:val="ListParagraph"/>
        <w:rPr>
          <w:rFonts w:ascii="Arial" w:hAnsi="Arial" w:cs="Arial"/>
          <w:color w:val="000000" w:themeColor="text1"/>
        </w:rPr>
      </w:pPr>
    </w:p>
    <w:p w:rsidR="000F0B99" w:rsidRPr="007C31BE" w:rsidRDefault="008815C8" w:rsidP="000F0B99">
      <w:pPr>
        <w:pStyle w:val="NoSpacing"/>
        <w:numPr>
          <w:ilvl w:val="0"/>
          <w:numId w:val="4"/>
        </w:numPr>
        <w:jc w:val="both"/>
        <w:rPr>
          <w:rFonts w:ascii="Arial" w:hAnsi="Arial" w:cs="Arial"/>
          <w:color w:val="000000" w:themeColor="text1"/>
        </w:rPr>
      </w:pPr>
      <w:r w:rsidRPr="007C31BE">
        <w:rPr>
          <w:rFonts w:ascii="Arial" w:hAnsi="Arial" w:cs="Arial"/>
          <w:color w:val="000000" w:themeColor="text1"/>
        </w:rPr>
        <w:t xml:space="preserve">I am proud that India has continued and continues to be a </w:t>
      </w:r>
      <w:proofErr w:type="spellStart"/>
      <w:r w:rsidRPr="007C31BE">
        <w:rPr>
          <w:rFonts w:ascii="Arial" w:hAnsi="Arial" w:cs="Arial"/>
          <w:color w:val="000000" w:themeColor="text1"/>
        </w:rPr>
        <w:t>centre</w:t>
      </w:r>
      <w:proofErr w:type="spellEnd"/>
      <w:r w:rsidRPr="007C31BE">
        <w:rPr>
          <w:rFonts w:ascii="Arial" w:hAnsi="Arial" w:cs="Arial"/>
          <w:color w:val="000000" w:themeColor="text1"/>
        </w:rPr>
        <w:t xml:space="preserve"> for learning. We host thousands of students from 160 countries in our educational and research institutions. Many of them come on ICCR scholarships.</w:t>
      </w:r>
    </w:p>
    <w:p w:rsidR="000F0B99" w:rsidRPr="007C31BE" w:rsidRDefault="000F0B99" w:rsidP="000F0B99">
      <w:pPr>
        <w:pStyle w:val="ListParagraph"/>
        <w:rPr>
          <w:rFonts w:ascii="Arial" w:hAnsi="Arial" w:cs="Arial"/>
          <w:color w:val="000000" w:themeColor="text1"/>
        </w:rPr>
      </w:pPr>
    </w:p>
    <w:p w:rsidR="000F0B99" w:rsidRPr="007C31BE" w:rsidRDefault="008815C8" w:rsidP="000F0B99">
      <w:pPr>
        <w:pStyle w:val="NoSpacing"/>
        <w:numPr>
          <w:ilvl w:val="0"/>
          <w:numId w:val="4"/>
        </w:numPr>
        <w:jc w:val="both"/>
        <w:rPr>
          <w:rFonts w:ascii="Arial" w:hAnsi="Arial" w:cs="Arial"/>
          <w:color w:val="000000" w:themeColor="text1"/>
        </w:rPr>
      </w:pPr>
      <w:r w:rsidRPr="007C31BE">
        <w:rPr>
          <w:rFonts w:ascii="Arial" w:hAnsi="Arial" w:cs="Arial"/>
          <w:color w:val="000000" w:themeColor="text1"/>
        </w:rPr>
        <w:t>The alumni of Indian institutions are playing a leading role in different fields across the world. In the field of politics, for example, Bangladesh PM Hon’ble Sheikh Hasina, Myanmar’s leader Hon’ble Aung San Suu Kyi, Afghanistan’s former President Hon’ble Hamid Karzai have studied in India and gone on to lead their countries.</w:t>
      </w:r>
    </w:p>
    <w:p w:rsidR="000F0B99" w:rsidRPr="007C31BE" w:rsidRDefault="000F0B99" w:rsidP="000F0B99">
      <w:pPr>
        <w:pStyle w:val="ListParagraph"/>
        <w:rPr>
          <w:rFonts w:ascii="Arial" w:hAnsi="Arial" w:cs="Arial"/>
          <w:color w:val="000000" w:themeColor="text1"/>
        </w:rPr>
      </w:pPr>
    </w:p>
    <w:p w:rsidR="000F0B99" w:rsidRPr="007C31BE" w:rsidRDefault="008815C8" w:rsidP="000F0B99">
      <w:pPr>
        <w:pStyle w:val="NoSpacing"/>
        <w:numPr>
          <w:ilvl w:val="0"/>
          <w:numId w:val="4"/>
        </w:numPr>
        <w:jc w:val="both"/>
        <w:rPr>
          <w:rFonts w:ascii="Arial" w:hAnsi="Arial" w:cs="Arial"/>
          <w:color w:val="000000" w:themeColor="text1"/>
        </w:rPr>
      </w:pPr>
      <w:r w:rsidRPr="007C31BE">
        <w:rPr>
          <w:rFonts w:ascii="Arial" w:hAnsi="Arial" w:cs="Arial"/>
          <w:color w:val="000000" w:themeColor="text1"/>
        </w:rPr>
        <w:t xml:space="preserve">The alumni of ICCR </w:t>
      </w:r>
      <w:r w:rsidR="004632BC" w:rsidRPr="007C31BE">
        <w:rPr>
          <w:rFonts w:ascii="Arial" w:hAnsi="Arial" w:cs="Arial"/>
          <w:color w:val="000000" w:themeColor="text1"/>
        </w:rPr>
        <w:t xml:space="preserve">also </w:t>
      </w:r>
      <w:r w:rsidRPr="007C31BE">
        <w:rPr>
          <w:rFonts w:ascii="Arial" w:hAnsi="Arial" w:cs="Arial"/>
          <w:color w:val="000000" w:themeColor="text1"/>
        </w:rPr>
        <w:t xml:space="preserve">work as the goodwill ambassadors of India, for they have been in India for </w:t>
      </w:r>
      <w:r w:rsidR="004632BC" w:rsidRPr="007C31BE">
        <w:rPr>
          <w:rFonts w:ascii="Arial" w:hAnsi="Arial" w:cs="Arial"/>
          <w:color w:val="000000" w:themeColor="text1"/>
        </w:rPr>
        <w:t xml:space="preserve">an </w:t>
      </w:r>
      <w:r w:rsidRPr="007C31BE">
        <w:rPr>
          <w:rFonts w:ascii="Arial" w:hAnsi="Arial" w:cs="Arial"/>
          <w:color w:val="000000" w:themeColor="text1"/>
        </w:rPr>
        <w:t xml:space="preserve">extended period and </w:t>
      </w:r>
      <w:r w:rsidR="004632BC" w:rsidRPr="007C31BE">
        <w:rPr>
          <w:rFonts w:ascii="Arial" w:hAnsi="Arial" w:cs="Arial"/>
          <w:color w:val="000000" w:themeColor="text1"/>
        </w:rPr>
        <w:t xml:space="preserve">have </w:t>
      </w:r>
      <w:r w:rsidRPr="007C31BE">
        <w:rPr>
          <w:rFonts w:ascii="Arial" w:hAnsi="Arial" w:cs="Arial"/>
          <w:color w:val="000000" w:themeColor="text1"/>
        </w:rPr>
        <w:t>been a part of Indian traditions, festivals and systems. Hence when they return home after completion of their studies, they take back a bit of "India” with them.</w:t>
      </w:r>
    </w:p>
    <w:p w:rsidR="000F0B99" w:rsidRPr="007C31BE" w:rsidRDefault="000F0B99" w:rsidP="000F0B99">
      <w:pPr>
        <w:pStyle w:val="ListParagraph"/>
        <w:rPr>
          <w:rFonts w:ascii="Arial" w:hAnsi="Arial" w:cs="Arial"/>
          <w:color w:val="000000" w:themeColor="text1"/>
        </w:rPr>
      </w:pPr>
    </w:p>
    <w:p w:rsidR="00B87FD6" w:rsidRPr="007C31BE" w:rsidRDefault="000F0B99" w:rsidP="000F0B99">
      <w:pPr>
        <w:pStyle w:val="NoSpacing"/>
        <w:numPr>
          <w:ilvl w:val="0"/>
          <w:numId w:val="4"/>
        </w:numPr>
        <w:jc w:val="both"/>
        <w:rPr>
          <w:rFonts w:ascii="Arial" w:hAnsi="Arial" w:cs="Arial"/>
          <w:color w:val="000000" w:themeColor="text1"/>
        </w:rPr>
      </w:pPr>
      <w:r w:rsidRPr="007C31BE">
        <w:rPr>
          <w:rFonts w:ascii="Arial" w:hAnsi="Arial" w:cs="Arial"/>
          <w:color w:val="000000" w:themeColor="text1"/>
        </w:rPr>
        <w:t>Coming to o</w:t>
      </w:r>
      <w:r w:rsidR="008815C8" w:rsidRPr="007C31BE">
        <w:rPr>
          <w:rFonts w:ascii="Arial" w:hAnsi="Arial" w:cs="Arial"/>
          <w:color w:val="000000" w:themeColor="text1"/>
        </w:rPr>
        <w:t>ur develo</w:t>
      </w:r>
      <w:r w:rsidRPr="007C31BE">
        <w:rPr>
          <w:rFonts w:ascii="Arial" w:hAnsi="Arial" w:cs="Arial"/>
          <w:color w:val="000000" w:themeColor="text1"/>
        </w:rPr>
        <w:t xml:space="preserve">pment partnership with Botswana, </w:t>
      </w:r>
      <w:r w:rsidR="00B87FD6" w:rsidRPr="007C31BE">
        <w:rPr>
          <w:rFonts w:ascii="Arial" w:hAnsi="Arial" w:cs="Arial"/>
          <w:color w:val="000000" w:themeColor="text1"/>
        </w:rPr>
        <w:t>traditionally, India’s vibrant and bilateral relationship with Botswana has a strong educational component.</w:t>
      </w:r>
    </w:p>
    <w:p w:rsidR="00B87FD6" w:rsidRPr="007C31BE" w:rsidRDefault="00B87FD6" w:rsidP="00B87FD6">
      <w:pPr>
        <w:pStyle w:val="ListParagraph"/>
        <w:rPr>
          <w:rFonts w:ascii="Arial" w:hAnsi="Arial" w:cs="Arial"/>
          <w:color w:val="000000" w:themeColor="text1"/>
        </w:rPr>
      </w:pPr>
    </w:p>
    <w:p w:rsidR="000F0B99" w:rsidRPr="007C31BE" w:rsidRDefault="00B87FD6" w:rsidP="000F0B99">
      <w:pPr>
        <w:pStyle w:val="NoSpacing"/>
        <w:numPr>
          <w:ilvl w:val="0"/>
          <w:numId w:val="4"/>
        </w:numPr>
        <w:jc w:val="both"/>
        <w:rPr>
          <w:rFonts w:ascii="Arial" w:hAnsi="Arial" w:cs="Arial"/>
          <w:color w:val="000000" w:themeColor="text1"/>
        </w:rPr>
      </w:pPr>
      <w:r w:rsidRPr="007C31BE">
        <w:rPr>
          <w:rFonts w:ascii="Arial" w:hAnsi="Arial" w:cs="Arial"/>
          <w:color w:val="000000" w:themeColor="text1"/>
        </w:rPr>
        <w:t>Our development partnership is</w:t>
      </w:r>
      <w:r w:rsidR="008815C8" w:rsidRPr="007C31BE">
        <w:rPr>
          <w:rFonts w:ascii="Arial" w:hAnsi="Arial" w:cs="Arial"/>
          <w:color w:val="000000" w:themeColor="text1"/>
        </w:rPr>
        <w:t xml:space="preserve"> guided by the priorities of Botswana and one of the important </w:t>
      </w:r>
      <w:r w:rsidR="004632BC" w:rsidRPr="007C31BE">
        <w:rPr>
          <w:rFonts w:ascii="Arial" w:hAnsi="Arial" w:cs="Arial"/>
          <w:color w:val="000000" w:themeColor="text1"/>
        </w:rPr>
        <w:t>aspects</w:t>
      </w:r>
      <w:r w:rsidR="008815C8" w:rsidRPr="007C31BE">
        <w:rPr>
          <w:rFonts w:ascii="Arial" w:hAnsi="Arial" w:cs="Arial"/>
          <w:color w:val="000000" w:themeColor="text1"/>
        </w:rPr>
        <w:t xml:space="preserve"> of our cooperation is people</w:t>
      </w:r>
      <w:r w:rsidR="004632BC" w:rsidRPr="007C31BE">
        <w:rPr>
          <w:rFonts w:ascii="Arial" w:hAnsi="Arial" w:cs="Arial"/>
          <w:color w:val="000000" w:themeColor="text1"/>
        </w:rPr>
        <w:t>-</w:t>
      </w:r>
      <w:r w:rsidR="008815C8" w:rsidRPr="007C31BE">
        <w:rPr>
          <w:rFonts w:ascii="Arial" w:hAnsi="Arial" w:cs="Arial"/>
          <w:color w:val="000000" w:themeColor="text1"/>
        </w:rPr>
        <w:t>to</w:t>
      </w:r>
      <w:r w:rsidR="004632BC" w:rsidRPr="007C31BE">
        <w:rPr>
          <w:rFonts w:ascii="Arial" w:hAnsi="Arial" w:cs="Arial"/>
          <w:color w:val="000000" w:themeColor="text1"/>
        </w:rPr>
        <w:t>-</w:t>
      </w:r>
      <w:r w:rsidR="008815C8" w:rsidRPr="007C31BE">
        <w:rPr>
          <w:rFonts w:ascii="Arial" w:hAnsi="Arial" w:cs="Arial"/>
          <w:color w:val="000000" w:themeColor="text1"/>
        </w:rPr>
        <w:t xml:space="preserve">people contact. The main aspect of cooperation is capacity building which focuses </w:t>
      </w:r>
      <w:r w:rsidR="004632BC" w:rsidRPr="007C31BE">
        <w:rPr>
          <w:rFonts w:ascii="Arial" w:hAnsi="Arial" w:cs="Arial"/>
          <w:color w:val="000000" w:themeColor="text1"/>
        </w:rPr>
        <w:t>on</w:t>
      </w:r>
      <w:r w:rsidR="008815C8" w:rsidRPr="007C31BE">
        <w:rPr>
          <w:rFonts w:ascii="Arial" w:hAnsi="Arial" w:cs="Arial"/>
          <w:color w:val="000000" w:themeColor="text1"/>
        </w:rPr>
        <w:t xml:space="preserve"> enhanc</w:t>
      </w:r>
      <w:r w:rsidR="004632BC" w:rsidRPr="007C31BE">
        <w:rPr>
          <w:rFonts w:ascii="Arial" w:hAnsi="Arial" w:cs="Arial"/>
          <w:color w:val="000000" w:themeColor="text1"/>
        </w:rPr>
        <w:t xml:space="preserve">ing </w:t>
      </w:r>
      <w:r w:rsidR="008815C8" w:rsidRPr="007C31BE">
        <w:rPr>
          <w:rFonts w:ascii="Arial" w:hAnsi="Arial" w:cs="Arial"/>
          <w:color w:val="000000" w:themeColor="text1"/>
        </w:rPr>
        <w:t xml:space="preserve">the </w:t>
      </w:r>
      <w:r w:rsidR="004632BC" w:rsidRPr="007C31BE">
        <w:rPr>
          <w:rFonts w:ascii="Arial" w:hAnsi="Arial" w:cs="Arial"/>
          <w:color w:val="000000" w:themeColor="text1"/>
        </w:rPr>
        <w:t xml:space="preserve">potential of Botswanan talents and skills in a wide range of specialized areas so as to match the </w:t>
      </w:r>
      <w:r w:rsidR="008815C8" w:rsidRPr="007C31BE">
        <w:rPr>
          <w:rFonts w:ascii="Arial" w:hAnsi="Arial" w:cs="Arial"/>
          <w:color w:val="000000" w:themeColor="text1"/>
        </w:rPr>
        <w:t xml:space="preserve">local opportunities </w:t>
      </w:r>
      <w:r w:rsidR="004632BC" w:rsidRPr="007C31BE">
        <w:rPr>
          <w:rFonts w:ascii="Arial" w:hAnsi="Arial" w:cs="Arial"/>
          <w:color w:val="000000" w:themeColor="text1"/>
        </w:rPr>
        <w:t xml:space="preserve">for overall development. </w:t>
      </w:r>
    </w:p>
    <w:p w:rsidR="00B87FD6" w:rsidRPr="007C31BE" w:rsidRDefault="00B87FD6" w:rsidP="00B87FD6">
      <w:pPr>
        <w:pStyle w:val="ListParagraph"/>
        <w:rPr>
          <w:rFonts w:ascii="Arial" w:hAnsi="Arial" w:cs="Arial"/>
          <w:color w:val="000000" w:themeColor="text1"/>
        </w:rPr>
      </w:pPr>
    </w:p>
    <w:p w:rsidR="000F0B99" w:rsidRPr="007C31BE" w:rsidRDefault="00B87FD6" w:rsidP="000F0B99">
      <w:pPr>
        <w:pStyle w:val="NoSpacing"/>
        <w:numPr>
          <w:ilvl w:val="0"/>
          <w:numId w:val="4"/>
        </w:numPr>
        <w:jc w:val="both"/>
        <w:rPr>
          <w:rFonts w:ascii="Arial" w:hAnsi="Arial" w:cs="Arial"/>
          <w:color w:val="000000" w:themeColor="text1"/>
        </w:rPr>
      </w:pPr>
      <w:r w:rsidRPr="007C31BE">
        <w:rPr>
          <w:rFonts w:ascii="Arial" w:hAnsi="Arial" w:cs="Arial"/>
          <w:color w:val="000000" w:themeColor="text1"/>
        </w:rPr>
        <w:t>I am happy to state that p</w:t>
      </w:r>
      <w:r w:rsidR="008815C8" w:rsidRPr="007C31BE">
        <w:rPr>
          <w:rFonts w:ascii="Arial" w:hAnsi="Arial" w:cs="Arial"/>
          <w:color w:val="000000" w:themeColor="text1"/>
        </w:rPr>
        <w:t xml:space="preserve">artnering with our fellow developing countries such as Botswana is an important pillar of India´s foreign policy and approach to inter-State relations. </w:t>
      </w:r>
      <w:r w:rsidR="000F0B99" w:rsidRPr="007C31BE">
        <w:rPr>
          <w:rFonts w:ascii="Arial" w:hAnsi="Arial" w:cs="Arial"/>
          <w:color w:val="000000" w:themeColor="text1"/>
        </w:rPr>
        <w:t>W</w:t>
      </w:r>
      <w:r w:rsidR="008815C8" w:rsidRPr="007C31BE">
        <w:rPr>
          <w:rFonts w:ascii="Arial" w:hAnsi="Arial" w:cs="Arial"/>
          <w:color w:val="000000" w:themeColor="text1"/>
        </w:rPr>
        <w:t xml:space="preserve">e share with you our technologies, academic knowledge and experience to assist you in your march to national development. </w:t>
      </w:r>
    </w:p>
    <w:p w:rsidR="00B87FD6" w:rsidRPr="007C31BE" w:rsidRDefault="00B87FD6" w:rsidP="00B87FD6">
      <w:pPr>
        <w:pStyle w:val="ListParagraph"/>
        <w:rPr>
          <w:rFonts w:ascii="Arial" w:hAnsi="Arial" w:cs="Arial"/>
          <w:color w:val="000000" w:themeColor="text1"/>
        </w:rPr>
      </w:pPr>
    </w:p>
    <w:p w:rsidR="00B87FD6" w:rsidRPr="007C31BE" w:rsidRDefault="00B87FD6" w:rsidP="00B87FD6">
      <w:pPr>
        <w:pStyle w:val="NoSpacing"/>
        <w:numPr>
          <w:ilvl w:val="0"/>
          <w:numId w:val="4"/>
        </w:numPr>
        <w:jc w:val="both"/>
        <w:rPr>
          <w:rFonts w:ascii="Arial" w:hAnsi="Arial" w:cs="Arial"/>
          <w:color w:val="000000" w:themeColor="text1"/>
        </w:rPr>
      </w:pPr>
      <w:r w:rsidRPr="007C31BE">
        <w:rPr>
          <w:rFonts w:ascii="Arial" w:hAnsi="Arial" w:cs="Arial"/>
          <w:color w:val="000000" w:themeColor="text1"/>
        </w:rPr>
        <w:t>Last year, we have sent more than 200 students from Botswana</w:t>
      </w:r>
      <w:r w:rsidR="00935019">
        <w:rPr>
          <w:rFonts w:ascii="Arial" w:hAnsi="Arial" w:cs="Arial"/>
          <w:color w:val="000000" w:themeColor="text1"/>
        </w:rPr>
        <w:t xml:space="preserve"> to attend various courses in India.</w:t>
      </w:r>
    </w:p>
    <w:p w:rsidR="000F0B99" w:rsidRPr="007C31BE" w:rsidRDefault="000F0B99" w:rsidP="000F0B99">
      <w:pPr>
        <w:pStyle w:val="ListParagraph"/>
        <w:rPr>
          <w:rFonts w:ascii="Arial" w:hAnsi="Arial" w:cs="Arial"/>
          <w:color w:val="000000" w:themeColor="text1"/>
        </w:rPr>
      </w:pPr>
    </w:p>
    <w:p w:rsidR="008815C8" w:rsidRPr="007C31BE" w:rsidRDefault="00B87FD6" w:rsidP="000F0B99">
      <w:pPr>
        <w:pStyle w:val="NoSpacing"/>
        <w:numPr>
          <w:ilvl w:val="0"/>
          <w:numId w:val="4"/>
        </w:numPr>
        <w:jc w:val="both"/>
        <w:rPr>
          <w:rFonts w:ascii="Arial" w:hAnsi="Arial" w:cs="Arial"/>
          <w:color w:val="000000" w:themeColor="text1"/>
        </w:rPr>
      </w:pPr>
      <w:r w:rsidRPr="007C31BE">
        <w:rPr>
          <w:rFonts w:ascii="Arial" w:hAnsi="Arial" w:cs="Arial"/>
          <w:color w:val="000000" w:themeColor="text1"/>
        </w:rPr>
        <w:t>Dear ICCR alumni, a</w:t>
      </w:r>
      <w:r w:rsidR="000F0B99" w:rsidRPr="007C31BE">
        <w:rPr>
          <w:rFonts w:ascii="Arial" w:hAnsi="Arial" w:cs="Arial"/>
          <w:color w:val="000000" w:themeColor="text1"/>
        </w:rPr>
        <w:t xml:space="preserve">s </w:t>
      </w:r>
      <w:r w:rsidRPr="007C31BE">
        <w:rPr>
          <w:rFonts w:ascii="Arial" w:hAnsi="Arial" w:cs="Arial"/>
          <w:color w:val="000000" w:themeColor="text1"/>
        </w:rPr>
        <w:t xml:space="preserve">each of you have </w:t>
      </w:r>
      <w:r w:rsidR="008815C8" w:rsidRPr="007C31BE">
        <w:rPr>
          <w:rFonts w:ascii="Arial" w:hAnsi="Arial" w:cs="Arial"/>
          <w:color w:val="000000" w:themeColor="text1"/>
        </w:rPr>
        <w:t>personally been a part of this caring, sharing and learning, I am sure that you have also imbibed a greater understanding of India and will act as a bridge to foster even closer bilateral relations between India and Botswana.</w:t>
      </w:r>
      <w:r w:rsidRPr="007C31BE">
        <w:rPr>
          <w:rFonts w:ascii="Arial" w:hAnsi="Arial" w:cs="Arial"/>
          <w:color w:val="000000" w:themeColor="text1"/>
        </w:rPr>
        <w:t xml:space="preserve"> </w:t>
      </w:r>
    </w:p>
    <w:p w:rsidR="008815C8" w:rsidRPr="007C31BE" w:rsidRDefault="008815C8" w:rsidP="000F0B99">
      <w:pPr>
        <w:pStyle w:val="NoSpacing"/>
        <w:rPr>
          <w:rFonts w:ascii="Arial" w:hAnsi="Arial" w:cs="Arial"/>
          <w:color w:val="000000" w:themeColor="text1"/>
        </w:rPr>
      </w:pPr>
    </w:p>
    <w:p w:rsidR="00B87FD6" w:rsidRPr="007C31BE" w:rsidRDefault="008815C8" w:rsidP="000F0B99">
      <w:pPr>
        <w:pStyle w:val="NoSpacing"/>
        <w:jc w:val="center"/>
        <w:rPr>
          <w:rFonts w:ascii="Arial" w:hAnsi="Arial" w:cs="Arial"/>
          <w:color w:val="000000" w:themeColor="text1"/>
        </w:rPr>
      </w:pPr>
      <w:r w:rsidRPr="007C31BE">
        <w:rPr>
          <w:rFonts w:ascii="Arial" w:hAnsi="Arial" w:cs="Arial"/>
          <w:color w:val="000000" w:themeColor="text1"/>
        </w:rPr>
        <w:t>--Thank You</w:t>
      </w:r>
      <w:r w:rsidR="004D66F9" w:rsidRPr="007C31BE">
        <w:rPr>
          <w:rFonts w:ascii="Arial" w:hAnsi="Arial" w:cs="Arial"/>
          <w:color w:val="000000" w:themeColor="text1"/>
        </w:rPr>
        <w:t>—</w:t>
      </w:r>
    </w:p>
    <w:p w:rsidR="004D66F9" w:rsidRPr="007C31BE" w:rsidRDefault="004D66F9" w:rsidP="000F0B99">
      <w:pPr>
        <w:pStyle w:val="NoSpacing"/>
        <w:jc w:val="center"/>
        <w:rPr>
          <w:rFonts w:ascii="Arial" w:hAnsi="Arial" w:cs="Arial"/>
          <w:color w:val="000000" w:themeColor="text1"/>
        </w:rPr>
      </w:pPr>
    </w:p>
    <w:p w:rsidR="00B87FD6" w:rsidRPr="007C31BE" w:rsidRDefault="00B87FD6" w:rsidP="000F0B99">
      <w:pPr>
        <w:pStyle w:val="NoSpacing"/>
        <w:jc w:val="center"/>
        <w:rPr>
          <w:rFonts w:ascii="Arial" w:hAnsi="Arial" w:cs="Arial"/>
          <w:color w:val="000000" w:themeColor="text1"/>
        </w:rPr>
      </w:pPr>
      <w:r w:rsidRPr="007C31BE">
        <w:rPr>
          <w:rFonts w:ascii="Arial" w:hAnsi="Arial" w:cs="Arial"/>
          <w:color w:val="000000" w:themeColor="text1"/>
        </w:rPr>
        <w:t>--Pula--</w:t>
      </w:r>
    </w:p>
    <w:sectPr w:rsidR="00B87FD6" w:rsidRPr="007C31BE" w:rsidSect="007C31BE">
      <w:pgSz w:w="12240" w:h="15840"/>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A1A09"/>
    <w:multiLevelType w:val="hybridMultilevel"/>
    <w:tmpl w:val="2778AB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AF54EA4"/>
    <w:multiLevelType w:val="hybridMultilevel"/>
    <w:tmpl w:val="A50E90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A2D33BA"/>
    <w:multiLevelType w:val="hybridMultilevel"/>
    <w:tmpl w:val="2774FA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7CC7920"/>
    <w:multiLevelType w:val="hybridMultilevel"/>
    <w:tmpl w:val="F70C16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593"/>
    <w:rsid w:val="000F0B99"/>
    <w:rsid w:val="001B50A2"/>
    <w:rsid w:val="001D2D90"/>
    <w:rsid w:val="00230434"/>
    <w:rsid w:val="00333C8D"/>
    <w:rsid w:val="003B35DF"/>
    <w:rsid w:val="0040641B"/>
    <w:rsid w:val="004632BC"/>
    <w:rsid w:val="004C7481"/>
    <w:rsid w:val="004D1334"/>
    <w:rsid w:val="004D66F9"/>
    <w:rsid w:val="0054292C"/>
    <w:rsid w:val="005B6643"/>
    <w:rsid w:val="00767593"/>
    <w:rsid w:val="007C31BE"/>
    <w:rsid w:val="007E442D"/>
    <w:rsid w:val="0083411C"/>
    <w:rsid w:val="008815C8"/>
    <w:rsid w:val="008C0A19"/>
    <w:rsid w:val="00935019"/>
    <w:rsid w:val="009418BD"/>
    <w:rsid w:val="009945BD"/>
    <w:rsid w:val="009E45CE"/>
    <w:rsid w:val="00A05C40"/>
    <w:rsid w:val="00A83B0E"/>
    <w:rsid w:val="00B87FD6"/>
    <w:rsid w:val="00C61BC6"/>
    <w:rsid w:val="00CB290D"/>
    <w:rsid w:val="00D82CE6"/>
    <w:rsid w:val="00DF7C3D"/>
    <w:rsid w:val="00E56B2C"/>
    <w:rsid w:val="00EB6BD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C62620-CBE4-4EBB-8928-04EC6E8F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C40"/>
    <w:pPr>
      <w:ind w:left="720"/>
      <w:contextualSpacing/>
    </w:pPr>
  </w:style>
  <w:style w:type="paragraph" w:styleId="NoSpacing">
    <w:name w:val="No Spacing"/>
    <w:uiPriority w:val="1"/>
    <w:qFormat/>
    <w:rsid w:val="000F0B99"/>
    <w:pPr>
      <w:spacing w:after="0" w:line="240" w:lineRule="auto"/>
    </w:pPr>
  </w:style>
  <w:style w:type="paragraph" w:styleId="BalloonText">
    <w:name w:val="Balloon Text"/>
    <w:basedOn w:val="Normal"/>
    <w:link w:val="BalloonTextChar"/>
    <w:uiPriority w:val="99"/>
    <w:semiHidden/>
    <w:unhideWhenUsed/>
    <w:rsid w:val="007C3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1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dc:creator>
  <cp:lastModifiedBy>ranjit verma</cp:lastModifiedBy>
  <cp:revision>9</cp:revision>
  <cp:lastPrinted>2019-04-09T12:15:00Z</cp:lastPrinted>
  <dcterms:created xsi:type="dcterms:W3CDTF">2019-04-08T13:25:00Z</dcterms:created>
  <dcterms:modified xsi:type="dcterms:W3CDTF">2019-04-11T15:05:00Z</dcterms:modified>
</cp:coreProperties>
</file>